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50" w:rsidRPr="004D5A62" w:rsidRDefault="00F86550" w:rsidP="00F86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A6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6550" w:rsidRPr="004D5A62" w:rsidRDefault="00F86550" w:rsidP="00F86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20"/>
      <w:bookmarkEnd w:id="0"/>
      <w:r w:rsidRPr="004D5A62">
        <w:rPr>
          <w:rFonts w:ascii="Times New Roman" w:eastAsia="Times New Roman" w:hAnsi="Times New Roman"/>
          <w:sz w:val="24"/>
          <w:szCs w:val="24"/>
          <w:lang w:eastAsia="ru-RU"/>
        </w:rPr>
        <w:t>Министр образования и науки</w:t>
      </w:r>
    </w:p>
    <w:p w:rsidR="00F86550" w:rsidRPr="004D5A62" w:rsidRDefault="00F86550" w:rsidP="00F86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21"/>
      <w:bookmarkEnd w:id="1"/>
      <w:r w:rsidRPr="004D5A62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F86550" w:rsidRPr="004D5A62" w:rsidRDefault="00F86550" w:rsidP="00F86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262"/>
      <w:bookmarkEnd w:id="2"/>
      <w:r w:rsidRPr="004D5A62">
        <w:rPr>
          <w:rFonts w:ascii="Times New Roman" w:eastAsia="Times New Roman" w:hAnsi="Times New Roman"/>
          <w:sz w:val="24"/>
          <w:szCs w:val="24"/>
          <w:lang w:eastAsia="ru-RU"/>
        </w:rPr>
        <w:t>Д.В. Ливанов</w:t>
      </w:r>
    </w:p>
    <w:p w:rsidR="00F86550" w:rsidRPr="004D5A62" w:rsidRDefault="00F86550" w:rsidP="00F86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134"/>
      <w:bookmarkEnd w:id="3"/>
      <w:r w:rsidRPr="004D5A62">
        <w:rPr>
          <w:rFonts w:ascii="Times New Roman" w:eastAsia="Times New Roman" w:hAnsi="Times New Roman"/>
          <w:sz w:val="24"/>
          <w:szCs w:val="24"/>
          <w:lang w:eastAsia="ru-RU"/>
        </w:rPr>
        <w:t>"11" февраля 2015 г.</w:t>
      </w:r>
    </w:p>
    <w:p w:rsidR="00F86550" w:rsidRPr="004D5A62" w:rsidRDefault="00F86550" w:rsidP="00F86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331"/>
      <w:bookmarkEnd w:id="4"/>
      <w:r w:rsidRPr="004D5A62">
        <w:rPr>
          <w:rFonts w:ascii="Times New Roman" w:eastAsia="Times New Roman" w:hAnsi="Times New Roman"/>
          <w:sz w:val="24"/>
          <w:szCs w:val="24"/>
          <w:lang w:eastAsia="ru-RU"/>
        </w:rPr>
        <w:t>№ ДЛ – 5/07вн</w:t>
      </w:r>
    </w:p>
    <w:p w:rsidR="00F86550" w:rsidRPr="00F86550" w:rsidRDefault="00F86550" w:rsidP="00F865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8655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План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F8655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образования</w:t>
      </w:r>
      <w:proofErr w:type="gramEnd"/>
      <w:r w:rsidRPr="00F8655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обучающихся с умственной отсталостью (интеллектуальными нарушениями)</w:t>
      </w:r>
    </w:p>
    <w:p w:rsidR="00F86550" w:rsidRPr="00F86550" w:rsidRDefault="00F86550" w:rsidP="00F8655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129"/>
      <w:bookmarkEnd w:id="5"/>
      <w:r w:rsidRPr="00F8655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F86550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 w:rsidRPr="00F865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с умственной отсталостью (интеллектуальными нарушениями) (далее - ФГОС ОВЗ) необходимо проведение ряда мероприятий по следующим направлениям:</w:t>
      </w:r>
    </w:p>
    <w:p w:rsidR="00F86550" w:rsidRPr="00F86550" w:rsidRDefault="00F86550" w:rsidP="00F86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322"/>
      <w:bookmarkEnd w:id="6"/>
      <w:r w:rsidRPr="00F86550">
        <w:rPr>
          <w:rFonts w:ascii="Times New Roman" w:eastAsia="Times New Roman" w:hAnsi="Times New Roman"/>
          <w:sz w:val="28"/>
          <w:szCs w:val="28"/>
          <w:lang w:eastAsia="ru-RU"/>
        </w:rPr>
        <w:t>создание нормативно-правового, методического и аналитического обеспечения реализации ФГОС ОВЗ;</w:t>
      </w:r>
    </w:p>
    <w:p w:rsidR="00F86550" w:rsidRPr="00F86550" w:rsidRDefault="00F86550" w:rsidP="00F86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154"/>
      <w:bookmarkEnd w:id="7"/>
      <w:r w:rsidRPr="00F86550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организационного обеспечения реализации ФГОС ОВЗ; </w:t>
      </w:r>
    </w:p>
    <w:p w:rsidR="00F86550" w:rsidRPr="00F86550" w:rsidRDefault="00F86550" w:rsidP="00F86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130"/>
      <w:bookmarkEnd w:id="8"/>
      <w:r w:rsidRPr="00F86550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кадрового обеспечения реализации ФГОС ОВЗ; </w:t>
      </w:r>
    </w:p>
    <w:p w:rsidR="00F86550" w:rsidRPr="00F86550" w:rsidRDefault="00F86550" w:rsidP="00F86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210"/>
      <w:bookmarkEnd w:id="9"/>
      <w:r w:rsidRPr="00F86550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финансово-экономического обеспечения введения ФГОС ОВЗ; </w:t>
      </w:r>
    </w:p>
    <w:p w:rsidR="00F86550" w:rsidRPr="00F86550" w:rsidRDefault="00F86550" w:rsidP="00F86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65"/>
      <w:bookmarkEnd w:id="10"/>
      <w:r w:rsidRPr="00F86550">
        <w:rPr>
          <w:rFonts w:ascii="Times New Roman" w:eastAsia="Times New Roman" w:hAnsi="Times New Roman"/>
          <w:sz w:val="28"/>
          <w:szCs w:val="28"/>
          <w:lang w:eastAsia="ru-RU"/>
        </w:rPr>
        <w:t>создание информационного обеспечения введения ФГОС ОВЗ.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"/>
        <w:gridCol w:w="1829"/>
        <w:gridCol w:w="1232"/>
        <w:gridCol w:w="1829"/>
        <w:gridCol w:w="1582"/>
        <w:gridCol w:w="1561"/>
        <w:gridCol w:w="1918"/>
      </w:tblGrid>
      <w:tr w:rsidR="00F86550" w:rsidRPr="004D5A62" w:rsidTr="003418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266"/>
            <w:bookmarkEnd w:id="11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248"/>
            <w:bookmarkEnd w:id="12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79"/>
            <w:bookmarkEnd w:id="13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160"/>
            <w:bookmarkEnd w:id="14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F86550" w:rsidRPr="004D5A62" w:rsidTr="00341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41"/>
            <w:bookmarkEnd w:id="15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350"/>
            <w:bookmarkEnd w:id="16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" w:name="282"/>
            <w:bookmarkEnd w:id="17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учредителя образовательной организации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" w:name="19"/>
            <w:bookmarkEnd w:id="18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образовательной организации (институциональный)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" w:name="48"/>
            <w:bookmarkEnd w:id="19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" w:name="201"/>
            <w:bookmarkEnd w:id="20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Нормативно-правовое, методическое и аналитическое обеспечение реализация ФГОС ОВЗ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" w:name="313"/>
            <w:bookmarkEnd w:id="21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2" w:name="311"/>
            <w:bookmarkEnd w:id="22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нормативных правовых актов, обеспечивающих введение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" w:name="334"/>
            <w:bookmarkEnd w:id="23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2015 г. – май 2016 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4" w:name="131"/>
            <w:bookmarkEnd w:id="24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утверждение приказа об особенностях организации образовательной деятельности </w:t>
            </w:r>
            <w:proofErr w:type="gram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5" w:name="320"/>
            <w:bookmarkEnd w:id="25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нормативных правовых актов субъектов Российской Федерации, обеспечивающих введение ФГОС ОВЗ, включая план-</w:t>
            </w: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график (сетевой график) введения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" w:name="77"/>
            <w:bookmarkEnd w:id="26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Разработка и утверждение нормативных правовых актов, обеспечивающих введение ФГОС ОВЗ, включая план-график (сетевой график) </w:t>
            </w: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введения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" w:name="215"/>
            <w:bookmarkEnd w:id="27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Разработка и утверждение плана-графика введения ФГОС ОВЗ образовательной организации. </w:t>
            </w:r>
          </w:p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" w:name="391"/>
            <w:bookmarkEnd w:id="28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Приведение локальных актов образовательной организации в </w:t>
            </w: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соответствие с ФГОС ОВЗ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" w:name="257"/>
            <w:bookmarkEnd w:id="29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" w:name="335"/>
            <w:bookmarkEnd w:id="30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обследования по оценке готовности к введению.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1" w:name="151"/>
            <w:bookmarkEnd w:id="31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2015 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2" w:name="204"/>
            <w:bookmarkEnd w:id="32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Аналитические материалы о готовности и достаточности условной к введению ФГОС ОВЗ, включая кадровые, материально-технические, нормативно-правовые, организационно-методические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" w:name="81"/>
            <w:bookmarkEnd w:id="33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материалов на региональном уровне.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4" w:name="307"/>
            <w:bookmarkEnd w:id="34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 анализ информации по параметрам анализа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5" w:name="240"/>
            <w:bookmarkEnd w:id="35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опросах, экспертных сессиях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6" w:name="110"/>
            <w:bookmarkEnd w:id="36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7" w:name="226"/>
            <w:bookmarkEnd w:id="37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письма 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с разъяснения по отдельным вопросам введения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8" w:name="230"/>
            <w:bookmarkEnd w:id="38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2015 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9" w:name="338"/>
            <w:bookmarkEnd w:id="39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0" w:name="5"/>
            <w:bookmarkEnd w:id="40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членов координационной группы в разработке разъяснений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1" w:name="3"/>
            <w:bookmarkEnd w:id="41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разъяснительной работы, организация мероприятий по ознакомлению с письмом 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2" w:name="265"/>
            <w:bookmarkEnd w:id="42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разъяснений в практической деятельности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3" w:name="47"/>
            <w:bookmarkEnd w:id="43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4" w:name="143"/>
            <w:bookmarkEnd w:id="44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рекомендаций по разработке на основе ФГОС ОВЗ адаптированной основной образовательной программы образовательной организации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5" w:name="181"/>
            <w:bookmarkEnd w:id="45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2015 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6" w:name="136"/>
            <w:bookmarkEnd w:id="46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разработке на основе ФГОС ОВЗ адаптированной основной образовательной программы образовательной организации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" w:name="280"/>
            <w:bookmarkEnd w:id="47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совещаний и семинаров с учредителями и руководителями образовательных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8" w:name="83"/>
            <w:bookmarkEnd w:id="48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методических рекомендаций до образовательных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9" w:name="162"/>
            <w:bookmarkEnd w:id="49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методических рекомендаций в Практической деятельности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0" w:name="220"/>
            <w:bookmarkEnd w:id="50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1" w:name="255"/>
            <w:bookmarkEnd w:id="51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условий для реализации ФГОС ОВЗ в субъектах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2" w:name="9"/>
            <w:bookmarkEnd w:id="52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2015 г. - декабрь 2016 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3" w:name="341"/>
            <w:bookmarkEnd w:id="53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инструментария и программы мониторинга. Проведение мониторинга (1 раз в полугодие).</w:t>
            </w:r>
          </w:p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4" w:name="227"/>
            <w:bookmarkEnd w:id="54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Аналитические материалы по результатам </w:t>
            </w: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мониторинга условий реализации ФГОС ОВЗ в субъектах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5" w:name="98"/>
            <w:bookmarkEnd w:id="55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Сбор материалов для мониторинга и направление их в 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6" w:name="188"/>
            <w:bookmarkEnd w:id="56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Региональные программы, </w:t>
            </w: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планы по созданию условий для реализации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7" w:name="358"/>
            <w:bookmarkEnd w:id="57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Муниципальные программы развития образования </w:t>
            </w:r>
            <w:proofErr w:type="gram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8" w:name="200"/>
            <w:bookmarkEnd w:id="58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реализации ФГОС ОВЗ в образовательных организациях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9" w:name="86"/>
            <w:bookmarkEnd w:id="59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0" w:name="115"/>
            <w:bookmarkEnd w:id="60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федеральный реестр примерных образовательных программ, используемых в образовательном процессе в соответствии с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1" w:name="62"/>
            <w:bookmarkEnd w:id="61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Постоянно, после утверждения приказа 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2" w:name="60"/>
            <w:bookmarkEnd w:id="62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реестр примерных образовательных программ, используемых в образовательном процессе в соответствии с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3" w:name="208"/>
            <w:bookmarkEnd w:id="63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экспертизе примерных образовательных программ (в части учета региональных, этнокультурных особенностей)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4" w:name="71"/>
            <w:bookmarkEnd w:id="64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обсуждения вариативных примерных образовательных программ (в части учета региональных, этнокультурных особенностей)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5" w:name="221"/>
            <w:bookmarkEnd w:id="65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примерших образовательных программ, находящихся в федеральном реестре, при разработке основных образовательных программ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6" w:name="25"/>
            <w:bookmarkEnd w:id="66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7" w:name="87"/>
            <w:bookmarkEnd w:id="67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обеспечение реализации ФГОС ОВЗ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8" w:name="15"/>
            <w:bookmarkEnd w:id="68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9" w:name="96"/>
            <w:bookmarkEnd w:id="69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при 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координационной группы, обеспечивающей координацию действий органов управления Российской Федерации по исполнению плана действий по введению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0" w:name="354"/>
            <w:bookmarkEnd w:id="70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2015 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1" w:name="37"/>
            <w:bookmarkEnd w:id="71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при 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координационной группы, обеспечивающей координацию действий органов управления образованием субъектов Российской Федерации по исполнению плана действий по введению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2" w:name="141"/>
            <w:bookmarkEnd w:id="72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работе координационной группы при 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3" w:name="272"/>
            <w:bookmarkEnd w:id="73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рабочей группы образовательной организации по введению ФГОС ОВЗ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4" w:name="18"/>
            <w:bookmarkEnd w:id="74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5" w:name="385"/>
            <w:bookmarkEnd w:id="75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рабочей группы субъекта Российской Федерации по введению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6" w:name="342"/>
            <w:bookmarkEnd w:id="76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7" w:name="36"/>
            <w:bookmarkEnd w:id="77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рабочей группы субъекта Российской Федерации по введению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8" w:name="33"/>
            <w:bookmarkEnd w:id="78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рабочей группы субъекта Российской Федерации по введению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9" w:name="90"/>
            <w:bookmarkEnd w:id="79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рабочей группы образовательной организации по введению ФГОС ОВЗ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0" w:name="310"/>
            <w:bookmarkEnd w:id="80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1" w:name="68"/>
            <w:bookmarkEnd w:id="81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деятельности "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площадок" в субъектах Российской Федерации по </w:t>
            </w: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введению ФГОС ОВЗ (определенных по итогам конкурсного отбора в 2014 году)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2" w:name="294"/>
            <w:bookmarkEnd w:id="82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Январь - декабрь 2015 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3" w:name="279"/>
            <w:bookmarkEnd w:id="83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площадок", план работы "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площадок" на 2015 год, </w:t>
            </w: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консультационно-методическая поддержка деятельности "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площадок"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4" w:name="31"/>
            <w:bookmarkEnd w:id="84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Координация и организационное сопровождение деятельности "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площадок" в </w:t>
            </w: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субъектах Российской Федерации по вопросам региональной компетенции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5" w:name="1"/>
            <w:bookmarkEnd w:id="85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Координация и организационное сопровождение деятельности "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площадок" в субъектах Российской Федерации по вопросам компетенции учредителя образовательной организации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6" w:name="163"/>
            <w:bookmarkEnd w:id="86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системы методической работы, обеспечивающей сопровождение введения ФГОС </w:t>
            </w: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ОВЗ. </w:t>
            </w:r>
          </w:p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7" w:name="390"/>
            <w:bookmarkEnd w:id="87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повышения квалификации педагогических работников и их участия в учебно-методических объединениях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8" w:name="299"/>
            <w:bookmarkEnd w:id="88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9" w:name="121"/>
            <w:bookmarkEnd w:id="89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введения ФГОС ОВЗ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0" w:name="368"/>
            <w:bookmarkEnd w:id="90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1" w:name="80"/>
            <w:bookmarkEnd w:id="91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поэтапного повышения квалификации руководящих и педагогических работников образовательных организаций по вопросам, реализации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2" w:name="225"/>
            <w:bookmarkEnd w:id="92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2015 г. – декабрь 2016 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3" w:name="259"/>
            <w:bookmarkEnd w:id="93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 и учебно-методических комплектов для - повышения квалификации руководящих и педагогических работников образовательных организаций по вопросам реализации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4" w:name="187"/>
            <w:bookmarkEnd w:id="94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План-график повышения квалификации руководящих и педагогических работников образовательных организаций по вопросам реализации ФГОС ОВЗ на уровне субъекта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5" w:name="298"/>
            <w:bookmarkEnd w:id="95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План-график повышения квалификации руководящих и педагогических работников образовательных организаций по вопросам реализации ФГОС ОВЗ на уровне учредителя образовательной организации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6" w:name="179"/>
            <w:bookmarkEnd w:id="96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руководящих и педагогических работников образовательных организаций в курсах повышения квалификации и обучающих мероприятиях по вопросам реализации ФГОС ОВЗ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7" w:name="39"/>
            <w:bookmarkEnd w:id="97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8" w:name="363"/>
            <w:bookmarkEnd w:id="98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курсов повышения квалификации руководящих и педагогических работников "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площадок"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9" w:name="211"/>
            <w:bookmarkEnd w:id="99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- ноябрь 2015 г.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0" w:name="305"/>
            <w:bookmarkEnd w:id="100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курсов повышения квалификации руководящих и педагогических работников "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площадок" в рамках реализации проекта ФЦПРО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1" w:name="94"/>
            <w:bookmarkEnd w:id="101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в курсах повышения квалификации руководящих и педагогических работников "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площадок"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2" w:name="250"/>
            <w:bookmarkEnd w:id="102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 базе "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площадок" курсов повышения квалификации и обучающих мероприятий по вопросам реализации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3" w:name="316"/>
            <w:bookmarkEnd w:id="103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руководящих и педагогических работников "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площадок" в курсах повышения квалификации и обучающих мероприятиях по вопросам реализации ФГОС ОВЗ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4" w:name="360"/>
            <w:bookmarkEnd w:id="104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5" w:name="324"/>
            <w:bookmarkEnd w:id="105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площадок по вопросам реализации ФГОС ОВЗ на базе "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площадок"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6" w:name="132"/>
            <w:bookmarkEnd w:id="106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2015 г.- декабрь 2016 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7" w:name="89"/>
            <w:bookmarkEnd w:id="107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подготовки 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площадок в рамках реализации проекта ФЦПРО</w:t>
            </w:r>
          </w:p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8" w:name="4"/>
            <w:bookmarkEnd w:id="108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Консультационно-методическое сопровождение деятельности 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9" w:name="127"/>
            <w:bookmarkEnd w:id="109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Координация деятельности 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площадок по вопросам реализации ФГОС ОВЗ на базе "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площадок"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0" w:name="67"/>
            <w:bookmarkEnd w:id="110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стажировок по вопросам реализации ФГОС ОВЗ на базе "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площадок"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1" w:name="148"/>
            <w:bookmarkEnd w:id="111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руководящих, и педагогических работников образовательных организаций в стажировках на базе "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площадок"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2" w:name="330"/>
            <w:bookmarkEnd w:id="112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3" w:name="278"/>
            <w:bookmarkEnd w:id="113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4" w:name="6"/>
            <w:bookmarkEnd w:id="114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2015 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5" w:name="302"/>
            <w:bookmarkEnd w:id="115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6" w:name="349"/>
            <w:bookmarkEnd w:id="116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молодых специалистов для работы в образовательных организациях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7" w:name="174"/>
            <w:bookmarkEnd w:id="117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8" w:name="207"/>
            <w:bookmarkEnd w:id="118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наставников для молодых специалистов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9" w:name="274"/>
            <w:bookmarkEnd w:id="119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0" w:name="28"/>
            <w:bookmarkEnd w:id="120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Финансово-экономическое обеспечение введения ФГОС ОВЗ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1" w:name="352"/>
            <w:bookmarkEnd w:id="121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2" w:name="120"/>
            <w:bookmarkEnd w:id="122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методических рекомендаций по реализации полномочий субъектов Российской </w:t>
            </w:r>
            <w:proofErr w:type="gram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финансовому обеспечению прав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3" w:name="178"/>
            <w:bookmarkEnd w:id="123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2015 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4" w:name="16"/>
            <w:bookmarkEnd w:id="124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Методические рекомендации по реализации полномочий субъектов Российской </w:t>
            </w:r>
            <w:proofErr w:type="gram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финансовому обеспечению прав обучающихся с ОВЗ на получение общедоступного и бесплатного образования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5" w:name="185"/>
            <w:bookmarkEnd w:id="125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6" w:name="165"/>
            <w:bookmarkEnd w:id="126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методических рекомендаций при формировании государственных заданий образовательным организациям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7" w:name="229"/>
            <w:bookmarkEnd w:id="127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Эффективное планирование расходов средств учредителя и субъекта Российской Федерации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8" w:name="38"/>
            <w:bookmarkEnd w:id="128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9" w:name="232"/>
            <w:bookmarkEnd w:id="129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финансового обеспечения реализации прав обучающихся с ОВЗ на получение общедоступного и бесплатного </w:t>
            </w: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в условиях введения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0" w:name="173"/>
            <w:bookmarkEnd w:id="130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 – август 2015 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1" w:name="66"/>
            <w:bookmarkEnd w:id="131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Аналитические материалы по результатам мониторинга финансового обеспечения реализации прав обучающихся с ОВЗ на </w:t>
            </w: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получение общедоступного и бесплатного образования в условиях введения ФГОС ОВЗ. </w:t>
            </w:r>
          </w:p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2" w:name="388"/>
            <w:bookmarkEnd w:id="132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Доработка методических рекомендаций по реализации полномочий субъектов Российской </w:t>
            </w:r>
            <w:proofErr w:type="gram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финансовому обеспечению прав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3" w:name="203"/>
            <w:bookmarkEnd w:id="133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бюджетных проектировок на очередной финансовый год с учетом доработанных методических рекомендаций </w:t>
            </w: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реализации полномочий субъектов Российской </w:t>
            </w:r>
            <w:proofErr w:type="gram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финансовому обеспечению прав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4" w:name="108"/>
            <w:bookmarkEnd w:id="134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Нормативно-правовой акт, утверждающий значение финансового норматива и корректирующих коэффициенто</w:t>
            </w: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к нему на обеспечение образовательной деятельности образовательных организаций в соответствии с ФГОС ОВЗ. </w:t>
            </w:r>
          </w:p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5" w:name="389"/>
            <w:bookmarkEnd w:id="135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6" w:name="346"/>
            <w:bookmarkEnd w:id="136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Корректировка и выполнение государственных (муниципальных) заданий в соответствии с ФГОС ОВЗ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7" w:name="308"/>
            <w:bookmarkEnd w:id="137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8" w:name="166"/>
            <w:bookmarkEnd w:id="138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обеспечение введения ФГОС ОВЗ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9" w:name="197"/>
            <w:bookmarkEnd w:id="139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0" w:name="189"/>
            <w:bookmarkEnd w:id="140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всероссийских совещаний, конференций, семинаров, 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введения и реализации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1" w:name="287"/>
            <w:bookmarkEnd w:id="141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2015-2016 годы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2" w:name="359"/>
            <w:bookmarkEnd w:id="142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всероссийского Совещания, конференций, семинаров, 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введения и реализации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3" w:name="256"/>
            <w:bookmarkEnd w:id="143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региональных совещаний, конференций, семинаров по вопросам введения и реализации ФГОС ОВЗ.</w:t>
            </w:r>
          </w:p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4" w:name="362"/>
            <w:bookmarkEnd w:id="144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руководящих и педагогических работников образовательных организаций во всероссийских мероприятиях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5" w:name="99"/>
            <w:bookmarkEnd w:id="145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совещаний, семинаров по вопросам введения и реализации ФГОС ОВЗ. </w:t>
            </w:r>
          </w:p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6" w:name="386"/>
            <w:bookmarkEnd w:id="146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руководящих и педагогических работников образовательных организаций в мероприятиях по вопросам введения и реализации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7" w:name="361"/>
            <w:bookmarkEnd w:id="147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мероприятиях по вопросам введения и реализации ФГОС ОВЗ. </w:t>
            </w:r>
          </w:p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8" w:name="387"/>
            <w:bookmarkEnd w:id="148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педагогических советов и других мероприятий в образовательной организации по вопросам введения и реализации ФГОС ОВЗ</w:t>
            </w:r>
          </w:p>
        </w:tc>
      </w:tr>
      <w:tr w:rsidR="00F86550" w:rsidRPr="004D5A62" w:rsidTr="003418E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9" w:name="315"/>
            <w:bookmarkEnd w:id="149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0" w:name="58"/>
            <w:bookmarkEnd w:id="150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Информационно</w:t>
            </w: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 сопровождение в СМИ о ходе введения и реализации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1" w:name="190"/>
            <w:bookmarkEnd w:id="151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2015-2016 </w:t>
            </w: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2" w:name="246"/>
            <w:bookmarkEnd w:id="152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Информирование </w:t>
            </w: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общественности (в том числе педагогической) о ходе и результатах реализации ФГОС ОВЗ с использованием 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(официальный сайт </w:t>
            </w:r>
            <w:proofErr w:type="spellStart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России), педагогических, научно-методических изданий и СМИ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3" w:name="303"/>
            <w:bookmarkEnd w:id="153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публикаций в СМИ, в том числе электронных, о ходе реализации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4" w:name="114"/>
            <w:bookmarkEnd w:id="154"/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публикаций в СМИ, в том числе электронных, о ходе реализации ФГОС ОВЗ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550" w:rsidRPr="004D5A62" w:rsidRDefault="00F86550" w:rsidP="00F86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86550" w:rsidRDefault="00F86550" w:rsidP="00F86550">
      <w:pPr>
        <w:jc w:val="both"/>
      </w:pPr>
    </w:p>
    <w:p w:rsidR="001C3DA1" w:rsidRDefault="001C3DA1" w:rsidP="00F86550">
      <w:pPr>
        <w:jc w:val="both"/>
      </w:pPr>
    </w:p>
    <w:sectPr w:rsidR="001C3DA1" w:rsidSect="00F865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6550"/>
    <w:rsid w:val="0018031C"/>
    <w:rsid w:val="001C3DA1"/>
    <w:rsid w:val="0031092F"/>
    <w:rsid w:val="00427F28"/>
    <w:rsid w:val="00494AD0"/>
    <w:rsid w:val="006565F9"/>
    <w:rsid w:val="007C2D9D"/>
    <w:rsid w:val="007E3661"/>
    <w:rsid w:val="00835ABA"/>
    <w:rsid w:val="00EE305A"/>
    <w:rsid w:val="00F86550"/>
    <w:rsid w:val="00FA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2015-10-30T08:16:00Z</cp:lastPrinted>
  <dcterms:created xsi:type="dcterms:W3CDTF">2015-10-30T07:29:00Z</dcterms:created>
  <dcterms:modified xsi:type="dcterms:W3CDTF">2015-10-30T08:17:00Z</dcterms:modified>
</cp:coreProperties>
</file>